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44" w:rsidRDefault="00561044" w:rsidP="00561044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:rsidR="00561044" w:rsidRDefault="00561044" w:rsidP="00561044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5516245</wp:posOffset>
            </wp:positionH>
            <wp:positionV relativeFrom="margin">
              <wp:posOffset>-274955</wp:posOffset>
            </wp:positionV>
            <wp:extent cx="883920" cy="1417563"/>
            <wp:effectExtent l="0" t="0" r="0" b="0"/>
            <wp:wrapNone/>
            <wp:docPr id="1" name="Slika 1" descr="Cartoon Pencil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cil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41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FF0000"/>
          <w:sz w:val="28"/>
          <w:szCs w:val="28"/>
        </w:rPr>
        <w:t>Življenje v naravnem okolju je bolj raznoliko kot na polju</w:t>
      </w:r>
    </w:p>
    <w:p w:rsidR="00561044" w:rsidRDefault="00561044">
      <w:pPr>
        <w:rPr>
          <w:rFonts w:ascii="Arial" w:hAnsi="Arial" w:cs="Arial"/>
          <w:bCs/>
          <w:color w:val="FF0000"/>
          <w:sz w:val="28"/>
          <w:szCs w:val="28"/>
        </w:rPr>
      </w:pPr>
    </w:p>
    <w:p w:rsidR="00FA233F" w:rsidRPr="00561044" w:rsidRDefault="00561044">
      <w:pPr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bCs/>
          <w:color w:val="FF0000"/>
          <w:sz w:val="28"/>
          <w:szCs w:val="28"/>
        </w:rPr>
        <w:t>Naravno okolje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 xml:space="preserve">imenujemo tisto okolje, v katerega človek ne posega (pragozd, visoke gore, morja, jame). </w:t>
      </w:r>
      <w:r w:rsidRPr="00561044">
        <w:rPr>
          <w:rFonts w:ascii="Arial" w:hAnsi="Arial" w:cs="Arial"/>
          <w:bCs/>
          <w:color w:val="FF0000"/>
          <w:sz w:val="28"/>
          <w:szCs w:val="28"/>
        </w:rPr>
        <w:t>Prirejeno okolje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>pa je okolje, ki ga je človek spremenil zaradi svojih potreb (polja, travniki, vasi, mesta).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bCs/>
          <w:color w:val="FF0000"/>
          <w:sz w:val="28"/>
          <w:szCs w:val="28"/>
        </w:rPr>
        <w:t>Biološka pestrost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ali </w:t>
      </w:r>
      <w:r w:rsidRPr="00561044">
        <w:rPr>
          <w:rFonts w:ascii="Arial" w:hAnsi="Arial" w:cs="Arial"/>
          <w:bCs/>
          <w:color w:val="FF0000"/>
          <w:sz w:val="28"/>
          <w:szCs w:val="28"/>
        </w:rPr>
        <w:t>biotska raznolikost</w:t>
      </w:r>
      <w:r w:rsidRPr="00561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1044">
        <w:rPr>
          <w:rFonts w:ascii="Arial" w:hAnsi="Arial" w:cs="Arial"/>
          <w:sz w:val="28"/>
          <w:szCs w:val="28"/>
        </w:rPr>
        <w:t xml:space="preserve">je </w:t>
      </w:r>
      <w:r w:rsidRPr="00561044">
        <w:rPr>
          <w:rFonts w:ascii="Arial" w:hAnsi="Arial" w:cs="Arial"/>
          <w:bCs/>
          <w:sz w:val="28"/>
          <w:szCs w:val="28"/>
        </w:rPr>
        <w:t>raznolikost organizmov</w:t>
      </w:r>
      <w:r w:rsidRPr="00561044">
        <w:rPr>
          <w:rFonts w:ascii="Arial" w:hAnsi="Arial" w:cs="Arial"/>
          <w:sz w:val="28"/>
          <w:szCs w:val="28"/>
        </w:rPr>
        <w:t xml:space="preserve"> na </w:t>
      </w:r>
      <w:r w:rsidRPr="00561044">
        <w:rPr>
          <w:rFonts w:ascii="Arial" w:hAnsi="Arial" w:cs="Arial"/>
          <w:bCs/>
          <w:sz w:val="28"/>
          <w:szCs w:val="28"/>
        </w:rPr>
        <w:t>nekem območju</w:t>
      </w:r>
      <w:r w:rsidRPr="00561044">
        <w:rPr>
          <w:rFonts w:ascii="Arial" w:hAnsi="Arial" w:cs="Arial"/>
          <w:sz w:val="28"/>
          <w:szCs w:val="28"/>
        </w:rPr>
        <w:t>. To pomeni, da je na nekem območju čim več različnih vrst rastlin in živali.</w:t>
      </w:r>
      <w:r>
        <w:rPr>
          <w:rFonts w:ascii="Arial" w:hAnsi="Arial" w:cs="Arial"/>
          <w:sz w:val="28"/>
          <w:szCs w:val="28"/>
        </w:rPr>
        <w:t xml:space="preserve"> </w:t>
      </w:r>
      <w:r w:rsidRPr="00561044">
        <w:rPr>
          <w:rFonts w:ascii="Arial" w:hAnsi="Arial" w:cs="Arial"/>
          <w:bCs/>
          <w:sz w:val="28"/>
          <w:szCs w:val="28"/>
        </w:rPr>
        <w:t>Več kot je različnih vrst organizmov, bolj je območje biološko pestro oz. bogato.</w:t>
      </w:r>
      <w:r w:rsidRPr="00561044">
        <w:rPr>
          <w:rFonts w:ascii="Arial" w:hAnsi="Arial" w:cs="Arial"/>
          <w:sz w:val="28"/>
          <w:szCs w:val="28"/>
        </w:rPr>
        <w:t xml:space="preserve"> 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sz w:val="28"/>
          <w:szCs w:val="28"/>
        </w:rPr>
        <w:t xml:space="preserve">Ljudje okolje </w:t>
      </w:r>
      <w:r w:rsidRPr="00561044">
        <w:rPr>
          <w:rFonts w:ascii="Arial" w:hAnsi="Arial" w:cs="Arial"/>
          <w:color w:val="FF0000"/>
          <w:sz w:val="28"/>
          <w:szCs w:val="28"/>
        </w:rPr>
        <w:t>spreminjamo</w:t>
      </w:r>
      <w:r w:rsidRPr="00561044">
        <w:rPr>
          <w:rFonts w:ascii="Arial" w:hAnsi="Arial" w:cs="Arial"/>
          <w:sz w:val="28"/>
          <w:szCs w:val="28"/>
        </w:rPr>
        <w:t xml:space="preserve">, kakor nam ustreza. Ustvarjamo kmetijske površine (polja, vinogradi, sadovnjaki ...), gradimo naselja in v naseljih zelene površine - parke. </w:t>
      </w:r>
    </w:p>
    <w:p w:rsidR="00561044" w:rsidRPr="00561044" w:rsidRDefault="00561044" w:rsidP="00561044">
      <w:pPr>
        <w:pStyle w:val="Navadensplet"/>
        <w:rPr>
          <w:rFonts w:ascii="Arial" w:hAnsi="Arial" w:cs="Arial"/>
          <w:sz w:val="28"/>
          <w:szCs w:val="28"/>
        </w:rPr>
      </w:pPr>
      <w:r w:rsidRPr="00561044">
        <w:rPr>
          <w:rFonts w:ascii="Arial" w:hAnsi="Arial" w:cs="Arial"/>
          <w:sz w:val="28"/>
          <w:szCs w:val="28"/>
        </w:rPr>
        <w:t xml:space="preserve">S tem spreminjamo videz in biološko pestrost življenjskega okolja. Želimo imeti samo določene vrste bitij, zato druge zatiramo. </w:t>
      </w:r>
    </w:p>
    <w:p w:rsidR="00561044" w:rsidRPr="00561044" w:rsidRDefault="00561044">
      <w:pPr>
        <w:rPr>
          <w:rFonts w:ascii="Arial" w:hAnsi="Arial" w:cs="Arial"/>
          <w:sz w:val="28"/>
          <w:szCs w:val="28"/>
        </w:rPr>
      </w:pPr>
    </w:p>
    <w:sectPr w:rsidR="00561044" w:rsidRPr="00561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47" w:rsidRDefault="00390C47" w:rsidP="00561044">
      <w:pPr>
        <w:spacing w:after="0" w:line="240" w:lineRule="auto"/>
      </w:pPr>
      <w:r>
        <w:separator/>
      </w:r>
    </w:p>
  </w:endnote>
  <w:endnote w:type="continuationSeparator" w:id="0">
    <w:p w:rsidR="00390C47" w:rsidRDefault="00390C47" w:rsidP="0056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47" w:rsidRDefault="00390C47" w:rsidP="00561044">
      <w:pPr>
        <w:spacing w:after="0" w:line="240" w:lineRule="auto"/>
      </w:pPr>
      <w:r>
        <w:separator/>
      </w:r>
    </w:p>
  </w:footnote>
  <w:footnote w:type="continuationSeparator" w:id="0">
    <w:p w:rsidR="00390C47" w:rsidRDefault="00390C47" w:rsidP="0056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4" w:rsidRPr="00561044" w:rsidRDefault="00561044" w:rsidP="00561044">
    <w:pPr>
      <w:pStyle w:val="Glava"/>
      <w:jc w:val="right"/>
      <w:rPr>
        <w:rFonts w:ascii="Arial" w:hAnsi="Arial" w:cs="Arial"/>
        <w:color w:val="00B050"/>
      </w:rPr>
    </w:pPr>
    <w:r w:rsidRPr="00561044">
      <w:rPr>
        <w:rFonts w:ascii="Arial" w:hAnsi="Arial" w:cs="Arial"/>
        <w:color w:val="00B050"/>
      </w:rPr>
      <w:t>Naravoslovje in tehnika, 28.5.2020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44"/>
    <w:rsid w:val="00390C47"/>
    <w:rsid w:val="00561044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73E"/>
  <w15:chartTrackingRefBased/>
  <w15:docId w15:val="{942E3191-46FA-4D49-9E8B-579B92AC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6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1044"/>
  </w:style>
  <w:style w:type="paragraph" w:styleId="Noga">
    <w:name w:val="footer"/>
    <w:basedOn w:val="Navaden"/>
    <w:link w:val="NogaZnak"/>
    <w:uiPriority w:val="99"/>
    <w:unhideWhenUsed/>
    <w:rsid w:val="0056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2020-05-26T22:41:00Z</dcterms:created>
  <dcterms:modified xsi:type="dcterms:W3CDTF">2020-05-26T22:47:00Z</dcterms:modified>
</cp:coreProperties>
</file>